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DF5" w:rsidRDefault="001C2FD6" w:rsidP="001C2FD6">
      <w:pPr>
        <w:spacing w:before="54"/>
        <w:ind w:left="-284" w:right="-522"/>
        <w:rPr>
          <w:rFonts w:ascii="Palatino Linotype" w:hAnsi="Palatino Linotype"/>
          <w:sz w:val="24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7FFEC6D2" wp14:editId="6C1E75ED">
            <wp:simplePos x="0" y="0"/>
            <wp:positionH relativeFrom="column">
              <wp:posOffset>3587750</wp:posOffset>
            </wp:positionH>
            <wp:positionV relativeFrom="paragraph">
              <wp:posOffset>292100</wp:posOffset>
            </wp:positionV>
            <wp:extent cx="2501900" cy="259080"/>
            <wp:effectExtent l="0" t="0" r="0" b="7620"/>
            <wp:wrapTight wrapText="bothSides">
              <wp:wrapPolygon edited="0">
                <wp:start x="0" y="0"/>
                <wp:lineTo x="0" y="20647"/>
                <wp:lineTo x="21381" y="20647"/>
                <wp:lineTo x="21381" y="0"/>
                <wp:lineTo x="0" y="0"/>
              </wp:wrapPolygon>
            </wp:wrapTight>
            <wp:docPr id="2" name="Picture 2" descr="https://sites-freshfields.vuturevx.com/331/7936/_images/Freshfields_Bruckhaus_Derringer_Logo_Blu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ites-freshfields.vuturevx.com/331/7936/_images/Freshfields_Bruckhaus_Derringer_Logo_Blu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lang w:val="en-GB" w:eastAsia="en-GB"/>
        </w:rPr>
        <w:drawing>
          <wp:inline distT="0" distB="0" distL="0" distR="0" wp14:anchorId="0771E397" wp14:editId="3734CF3A">
            <wp:extent cx="3441192" cy="1173480"/>
            <wp:effectExtent l="0" t="0" r="698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R_text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1192" cy="117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E2F" w:rsidRPr="005D0E2F" w:rsidRDefault="005D0E2F">
      <w:pPr>
        <w:spacing w:before="54"/>
        <w:ind w:left="1409" w:right="1409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5D0E2F">
        <w:rPr>
          <w:rFonts w:ascii="Times New Roman"/>
          <w:b/>
          <w:sz w:val="32"/>
          <w:szCs w:val="32"/>
        </w:rPr>
        <w:t>SECURED TRANSACTION REFORM IN OTHER JURISDICTIONS</w:t>
      </w:r>
    </w:p>
    <w:p w:rsidR="00FB5217" w:rsidRPr="005D0E2F" w:rsidRDefault="00FB5217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B5217" w:rsidRDefault="006D556D">
      <w:pPr>
        <w:ind w:left="967" w:right="689" w:firstLine="73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sz w:val="24"/>
        </w:rPr>
        <w:t>A one-day</w:t>
      </w:r>
      <w:r>
        <w:rPr>
          <w:rFonts w:ascii="Times New Roman"/>
          <w:spacing w:val="-5"/>
          <w:sz w:val="24"/>
        </w:rPr>
        <w:t xml:space="preserve"> </w:t>
      </w:r>
      <w:r w:rsidR="005D0E2F">
        <w:rPr>
          <w:rFonts w:ascii="Times New Roman"/>
          <w:sz w:val="24"/>
        </w:rPr>
        <w:t xml:space="preserve">conference </w:t>
      </w:r>
      <w:r>
        <w:rPr>
          <w:rFonts w:ascii="Times New Roman"/>
          <w:sz w:val="24"/>
        </w:rPr>
        <w:t xml:space="preserve">to be </w:t>
      </w:r>
      <w:r>
        <w:rPr>
          <w:rFonts w:ascii="Times New Roman"/>
          <w:spacing w:val="-1"/>
          <w:sz w:val="24"/>
        </w:rPr>
        <w:t>held</w:t>
      </w:r>
      <w:r>
        <w:rPr>
          <w:rFonts w:ascii="Times New Roman"/>
          <w:sz w:val="24"/>
        </w:rPr>
        <w:t xml:space="preserve"> on</w:t>
      </w:r>
      <w:r>
        <w:rPr>
          <w:rFonts w:ascii="Times New Roman"/>
          <w:spacing w:val="1"/>
          <w:sz w:val="24"/>
        </w:rPr>
        <w:t xml:space="preserve"> </w:t>
      </w:r>
      <w:r w:rsidR="005D0E2F">
        <w:rPr>
          <w:rFonts w:ascii="Times New Roman"/>
          <w:spacing w:val="1"/>
          <w:sz w:val="24"/>
        </w:rPr>
        <w:t>18</w:t>
      </w:r>
      <w:r w:rsidR="005D0E2F" w:rsidRPr="005D0E2F">
        <w:rPr>
          <w:rFonts w:ascii="Times New Roman"/>
          <w:spacing w:val="1"/>
          <w:sz w:val="24"/>
          <w:vertAlign w:val="superscript"/>
        </w:rPr>
        <w:t>th</w:t>
      </w:r>
      <w:r w:rsidR="005D0E2F">
        <w:rPr>
          <w:rFonts w:ascii="Times New Roman"/>
          <w:spacing w:val="1"/>
          <w:sz w:val="24"/>
        </w:rPr>
        <w:t xml:space="preserve"> June 2014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at</w:t>
      </w:r>
      <w:r>
        <w:rPr>
          <w:rFonts w:ascii="Times New Roman"/>
          <w:spacing w:val="22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Freshfields</w:t>
      </w:r>
      <w:proofErr w:type="spellEnd"/>
      <w:r>
        <w:rPr>
          <w:rFonts w:ascii="Times New Roman"/>
          <w:sz w:val="24"/>
        </w:rPr>
        <w:t xml:space="preserve"> </w:t>
      </w:r>
      <w:r>
        <w:rPr>
          <w:rFonts w:ascii="Times New Roman"/>
          <w:spacing w:val="-1"/>
          <w:sz w:val="24"/>
        </w:rPr>
        <w:t>Bruckhaus</w:t>
      </w:r>
      <w:r>
        <w:rPr>
          <w:rFonts w:ascii="Times New Roman"/>
          <w:sz w:val="24"/>
        </w:rPr>
        <w:t xml:space="preserve"> </w:t>
      </w:r>
      <w:proofErr w:type="spellStart"/>
      <w:r>
        <w:rPr>
          <w:rFonts w:ascii="Times New Roman"/>
          <w:spacing w:val="-1"/>
          <w:sz w:val="24"/>
        </w:rPr>
        <w:t>Deringer</w:t>
      </w:r>
      <w:proofErr w:type="spellEnd"/>
      <w:r>
        <w:rPr>
          <w:rFonts w:ascii="Times New Roman"/>
          <w:spacing w:val="-1"/>
          <w:sz w:val="24"/>
        </w:rPr>
        <w:t>,</w:t>
      </w:r>
      <w:r>
        <w:rPr>
          <w:rFonts w:ascii="Times New Roman"/>
          <w:sz w:val="24"/>
        </w:rPr>
        <w:t xml:space="preserve"> 65</w:t>
      </w:r>
      <w:r>
        <w:rPr>
          <w:rFonts w:ascii="Times New Roman"/>
          <w:spacing w:val="1"/>
          <w:sz w:val="24"/>
        </w:rPr>
        <w:t xml:space="preserve"> </w:t>
      </w:r>
      <w:r>
        <w:rPr>
          <w:rFonts w:ascii="Times New Roman"/>
          <w:spacing w:val="-1"/>
          <w:sz w:val="24"/>
        </w:rPr>
        <w:t>Fleet</w:t>
      </w:r>
      <w:r>
        <w:rPr>
          <w:rFonts w:ascii="Times New Roman"/>
          <w:sz w:val="24"/>
        </w:rPr>
        <w:t xml:space="preserve"> Street,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London</w:t>
      </w:r>
      <w:r>
        <w:rPr>
          <w:rFonts w:ascii="Times New Roman"/>
          <w:sz w:val="24"/>
        </w:rPr>
        <w:t xml:space="preserve"> EC4Y 1HT</w:t>
      </w:r>
    </w:p>
    <w:p w:rsidR="00513A2B" w:rsidRDefault="00513A2B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B5217" w:rsidRDefault="00FB5217">
      <w:pPr>
        <w:spacing w:before="5"/>
        <w:rPr>
          <w:rFonts w:ascii="Times New Roman" w:eastAsia="Times New Roman" w:hAnsi="Times New Roman" w:cs="Times New Roman"/>
          <w:sz w:val="24"/>
          <w:szCs w:val="24"/>
        </w:rPr>
      </w:pPr>
    </w:p>
    <w:p w:rsidR="00FB5217" w:rsidRDefault="006D556D">
      <w:pPr>
        <w:ind w:left="1409" w:right="1409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/>
          <w:b/>
          <w:spacing w:val="-1"/>
          <w:sz w:val="24"/>
        </w:rPr>
        <w:t>Programme</w:t>
      </w:r>
      <w:proofErr w:type="spellEnd"/>
    </w:p>
    <w:p w:rsidR="00FB5217" w:rsidRDefault="00FB521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B5217" w:rsidRDefault="006D556D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t>Chairman: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1"/>
          <w:sz w:val="24"/>
        </w:rPr>
        <w:t xml:space="preserve"> </w:t>
      </w:r>
      <w:r>
        <w:rPr>
          <w:rFonts w:ascii="Times New Roman"/>
          <w:b/>
          <w:sz w:val="24"/>
        </w:rPr>
        <w:t xml:space="preserve">the </w:t>
      </w:r>
      <w:r>
        <w:rPr>
          <w:rFonts w:ascii="Times New Roman"/>
          <w:b/>
          <w:spacing w:val="-1"/>
          <w:sz w:val="24"/>
        </w:rPr>
        <w:t>Rt.</w:t>
      </w:r>
      <w:r>
        <w:rPr>
          <w:rFonts w:ascii="Times New Roman"/>
          <w:b/>
          <w:sz w:val="24"/>
        </w:rPr>
        <w:t xml:space="preserve"> Hon. Lord Saville </w:t>
      </w:r>
      <w:r>
        <w:rPr>
          <w:rFonts w:ascii="Times New Roman"/>
          <w:b/>
          <w:spacing w:val="-2"/>
          <w:sz w:val="24"/>
        </w:rPr>
        <w:t>of</w:t>
      </w:r>
      <w:r>
        <w:rPr>
          <w:rFonts w:ascii="Times New Roman"/>
          <w:b/>
          <w:spacing w:val="1"/>
          <w:sz w:val="24"/>
        </w:rPr>
        <w:t xml:space="preserve"> </w:t>
      </w:r>
      <w:proofErr w:type="spellStart"/>
      <w:r>
        <w:rPr>
          <w:rFonts w:ascii="Times New Roman"/>
          <w:b/>
          <w:spacing w:val="-1"/>
          <w:sz w:val="24"/>
        </w:rPr>
        <w:t>Newdigate</w:t>
      </w:r>
      <w:proofErr w:type="spellEnd"/>
    </w:p>
    <w:p w:rsidR="00FB5217" w:rsidRDefault="00FB5217">
      <w:pPr>
        <w:spacing w:before="2"/>
        <w:rPr>
          <w:rFonts w:ascii="Times New Roman" w:eastAsia="Times New Roman" w:hAnsi="Times New Roman" w:cs="Times New Roman"/>
          <w:sz w:val="24"/>
          <w:szCs w:val="24"/>
        </w:rPr>
      </w:pPr>
    </w:p>
    <w:p w:rsidR="00FB5217" w:rsidRPr="005D0E2F" w:rsidRDefault="006D556D">
      <w:pPr>
        <w:pStyle w:val="Heading2"/>
        <w:rPr>
          <w:b w:val="0"/>
          <w:bCs w:val="0"/>
          <w:color w:val="000000" w:themeColor="text1"/>
        </w:rPr>
      </w:pPr>
      <w:r w:rsidRPr="005D0E2F">
        <w:rPr>
          <w:color w:val="000000" w:themeColor="text1"/>
          <w:spacing w:val="-1"/>
        </w:rPr>
        <w:t>MORNING</w:t>
      </w:r>
      <w:r w:rsidRPr="005D0E2F">
        <w:rPr>
          <w:color w:val="000000" w:themeColor="text1"/>
          <w:spacing w:val="-2"/>
        </w:rPr>
        <w:t xml:space="preserve"> </w:t>
      </w:r>
      <w:r w:rsidRPr="005D0E2F">
        <w:rPr>
          <w:color w:val="000000" w:themeColor="text1"/>
          <w:spacing w:val="-1"/>
        </w:rPr>
        <w:t>SESSION</w:t>
      </w:r>
    </w:p>
    <w:p w:rsidR="00FB5217" w:rsidRPr="005D0E2F" w:rsidRDefault="00FB5217">
      <w:pPr>
        <w:spacing w:before="7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</w:p>
    <w:p w:rsidR="00FB5217" w:rsidRPr="005D0E2F" w:rsidRDefault="006D556D">
      <w:pPr>
        <w:pStyle w:val="BodyText"/>
        <w:tabs>
          <w:tab w:val="left" w:pos="1557"/>
        </w:tabs>
        <w:rPr>
          <w:color w:val="000000" w:themeColor="text1"/>
        </w:rPr>
      </w:pPr>
      <w:r w:rsidRPr="005D0E2F">
        <w:rPr>
          <w:color w:val="000000" w:themeColor="text1"/>
        </w:rPr>
        <w:t>8.30 am</w:t>
      </w:r>
      <w:r w:rsidRPr="005D0E2F">
        <w:rPr>
          <w:color w:val="000000" w:themeColor="text1"/>
        </w:rPr>
        <w:tab/>
      </w:r>
      <w:r w:rsidRPr="005D0E2F">
        <w:rPr>
          <w:color w:val="000000" w:themeColor="text1"/>
          <w:spacing w:val="-1"/>
        </w:rPr>
        <w:t>Registration</w:t>
      </w:r>
      <w:r w:rsidRPr="005D0E2F">
        <w:rPr>
          <w:color w:val="000000" w:themeColor="text1"/>
        </w:rPr>
        <w:t xml:space="preserve"> </w:t>
      </w:r>
      <w:r w:rsidRPr="005D0E2F">
        <w:rPr>
          <w:color w:val="000000" w:themeColor="text1"/>
          <w:spacing w:val="-1"/>
        </w:rPr>
        <w:t>and</w:t>
      </w:r>
      <w:r w:rsidRPr="005D0E2F">
        <w:rPr>
          <w:color w:val="000000" w:themeColor="text1"/>
        </w:rPr>
        <w:t xml:space="preserve"> </w:t>
      </w:r>
      <w:r w:rsidRPr="005D0E2F">
        <w:rPr>
          <w:color w:val="000000" w:themeColor="text1"/>
          <w:spacing w:val="-1"/>
        </w:rPr>
        <w:t>Coffee</w:t>
      </w:r>
    </w:p>
    <w:p w:rsidR="00FB5217" w:rsidRPr="005D0E2F" w:rsidRDefault="00FB5217">
      <w:pPr>
        <w:spacing w:before="1"/>
        <w:rPr>
          <w:rFonts w:ascii="Times New Roman" w:eastAsia="Times New Roman" w:hAnsi="Times New Roman" w:cs="Times New Roman"/>
          <w:color w:val="000000" w:themeColor="text1"/>
        </w:rPr>
      </w:pPr>
    </w:p>
    <w:p w:rsidR="00FB5217" w:rsidRPr="005D0E2F" w:rsidRDefault="006D556D">
      <w:pPr>
        <w:pStyle w:val="BodyText"/>
        <w:tabs>
          <w:tab w:val="left" w:pos="1557"/>
        </w:tabs>
        <w:rPr>
          <w:color w:val="000000" w:themeColor="text1"/>
        </w:rPr>
      </w:pPr>
      <w:r w:rsidRPr="005D0E2F">
        <w:rPr>
          <w:color w:val="000000" w:themeColor="text1"/>
          <w:spacing w:val="-1"/>
        </w:rPr>
        <w:t>9.</w:t>
      </w:r>
      <w:r>
        <w:rPr>
          <w:color w:val="000000" w:themeColor="text1"/>
          <w:spacing w:val="-1"/>
        </w:rPr>
        <w:t>15</w:t>
      </w:r>
      <w:r w:rsidRPr="005D0E2F">
        <w:rPr>
          <w:color w:val="000000" w:themeColor="text1"/>
        </w:rPr>
        <w:t xml:space="preserve"> am</w:t>
      </w:r>
      <w:r w:rsidRPr="005D0E2F">
        <w:rPr>
          <w:color w:val="000000" w:themeColor="text1"/>
        </w:rPr>
        <w:tab/>
      </w:r>
      <w:r w:rsidRPr="005D0E2F">
        <w:rPr>
          <w:color w:val="000000" w:themeColor="text1"/>
          <w:spacing w:val="-1"/>
        </w:rPr>
        <w:t>Welcome</w:t>
      </w:r>
      <w:r w:rsidRPr="005D0E2F">
        <w:rPr>
          <w:color w:val="000000" w:themeColor="text1"/>
          <w:spacing w:val="1"/>
        </w:rPr>
        <w:t xml:space="preserve"> </w:t>
      </w:r>
      <w:r w:rsidRPr="005D0E2F">
        <w:rPr>
          <w:color w:val="000000" w:themeColor="text1"/>
        </w:rPr>
        <w:t>by</w:t>
      </w:r>
      <w:r w:rsidRPr="005D0E2F">
        <w:rPr>
          <w:color w:val="000000" w:themeColor="text1"/>
          <w:spacing w:val="-3"/>
        </w:rPr>
        <w:t xml:space="preserve"> </w:t>
      </w:r>
      <w:r w:rsidRPr="005D0E2F">
        <w:rPr>
          <w:color w:val="000000" w:themeColor="text1"/>
        </w:rPr>
        <w:t xml:space="preserve">the </w:t>
      </w:r>
      <w:r w:rsidRPr="005D0E2F">
        <w:rPr>
          <w:color w:val="000000" w:themeColor="text1"/>
          <w:spacing w:val="-1"/>
        </w:rPr>
        <w:t>Chairman</w:t>
      </w:r>
    </w:p>
    <w:p w:rsidR="00FB5217" w:rsidRPr="005D0E2F" w:rsidRDefault="00FB5217">
      <w:pPr>
        <w:spacing w:before="10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</w:p>
    <w:p w:rsidR="00FB5217" w:rsidRPr="005D0E2F" w:rsidRDefault="005D0E2F">
      <w:pPr>
        <w:pStyle w:val="BodyText"/>
        <w:tabs>
          <w:tab w:val="left" w:pos="1557"/>
        </w:tabs>
        <w:rPr>
          <w:color w:val="000000" w:themeColor="text1"/>
        </w:rPr>
      </w:pPr>
      <w:r w:rsidRPr="005D0E2F">
        <w:rPr>
          <w:color w:val="000000" w:themeColor="text1"/>
          <w:spacing w:val="-1"/>
        </w:rPr>
        <w:t>9.</w:t>
      </w:r>
      <w:r w:rsidR="006D556D">
        <w:rPr>
          <w:color w:val="000000" w:themeColor="text1"/>
          <w:spacing w:val="-1"/>
        </w:rPr>
        <w:t>30</w:t>
      </w:r>
      <w:r w:rsidR="006D556D" w:rsidRPr="005D0E2F">
        <w:rPr>
          <w:color w:val="000000" w:themeColor="text1"/>
        </w:rPr>
        <w:t xml:space="preserve"> am</w:t>
      </w:r>
      <w:r w:rsidR="006D556D" w:rsidRPr="005D0E2F">
        <w:rPr>
          <w:color w:val="000000" w:themeColor="text1"/>
        </w:rPr>
        <w:tab/>
      </w:r>
      <w:r w:rsidR="00F23670">
        <w:rPr>
          <w:color w:val="000000" w:themeColor="text1"/>
        </w:rPr>
        <w:t xml:space="preserve">An </w:t>
      </w:r>
      <w:r w:rsidR="006D556D" w:rsidRPr="005D0E2F">
        <w:rPr>
          <w:color w:val="000000" w:themeColor="text1"/>
          <w:spacing w:val="-1"/>
        </w:rPr>
        <w:t>Introduction</w:t>
      </w:r>
      <w:r w:rsidR="00F23670">
        <w:rPr>
          <w:color w:val="000000" w:themeColor="text1"/>
          <w:spacing w:val="-1"/>
        </w:rPr>
        <w:t xml:space="preserve"> to PPSA schemes</w:t>
      </w:r>
    </w:p>
    <w:p w:rsidR="00FB5217" w:rsidRPr="005D0E2F" w:rsidRDefault="00FB5217">
      <w:pPr>
        <w:rPr>
          <w:rFonts w:ascii="Times New Roman" w:eastAsia="Times New Roman" w:hAnsi="Times New Roman" w:cs="Times New Roman"/>
          <w:color w:val="000000" w:themeColor="text1"/>
        </w:rPr>
      </w:pPr>
    </w:p>
    <w:p w:rsidR="00FB5217" w:rsidRPr="005D0E2F" w:rsidRDefault="005D0E2F">
      <w:pPr>
        <w:ind w:left="1558"/>
        <w:rPr>
          <w:rFonts w:ascii="Times New Roman" w:eastAsia="Times New Roman" w:hAnsi="Times New Roman" w:cs="Times New Roman"/>
          <w:color w:val="000000" w:themeColor="text1"/>
        </w:rPr>
      </w:pPr>
      <w:r w:rsidRPr="005D0E2F">
        <w:rPr>
          <w:rFonts w:ascii="Times New Roman"/>
          <w:i/>
          <w:color w:val="000000" w:themeColor="text1"/>
          <w:spacing w:val="-1"/>
        </w:rPr>
        <w:t xml:space="preserve">Professor </w:t>
      </w:r>
      <w:r w:rsidR="00BE08F3">
        <w:rPr>
          <w:rFonts w:ascii="Times New Roman"/>
          <w:i/>
          <w:color w:val="000000" w:themeColor="text1"/>
          <w:spacing w:val="-1"/>
        </w:rPr>
        <w:t>Hugh Beale, University of Warwick</w:t>
      </w:r>
    </w:p>
    <w:p w:rsidR="00E55710" w:rsidRPr="005D0E2F" w:rsidRDefault="00E55710">
      <w:pPr>
        <w:rPr>
          <w:rFonts w:ascii="Times New Roman" w:eastAsia="Times New Roman" w:hAnsi="Times New Roman" w:cs="Times New Roman"/>
          <w:color w:val="000000" w:themeColor="text1"/>
        </w:rPr>
      </w:pPr>
    </w:p>
    <w:p w:rsidR="00FB5217" w:rsidRPr="005D0E2F" w:rsidRDefault="006D556D" w:rsidP="005D0E2F">
      <w:pPr>
        <w:pStyle w:val="BodyText"/>
        <w:tabs>
          <w:tab w:val="left" w:pos="1557"/>
        </w:tabs>
        <w:ind w:left="1558" w:right="348" w:hanging="1440"/>
        <w:rPr>
          <w:color w:val="000000" w:themeColor="text1"/>
        </w:rPr>
      </w:pPr>
      <w:r>
        <w:rPr>
          <w:color w:val="000000" w:themeColor="text1"/>
        </w:rPr>
        <w:t>10</w:t>
      </w:r>
      <w:r w:rsidRPr="005D0E2F">
        <w:rPr>
          <w:color w:val="000000" w:themeColor="text1"/>
        </w:rPr>
        <w:t xml:space="preserve"> am</w:t>
      </w:r>
      <w:r w:rsidRPr="005D0E2F">
        <w:rPr>
          <w:color w:val="000000" w:themeColor="text1"/>
        </w:rPr>
        <w:tab/>
      </w:r>
      <w:proofErr w:type="gramStart"/>
      <w:r w:rsidR="005D0E2F" w:rsidRPr="005D0E2F">
        <w:rPr>
          <w:color w:val="000000" w:themeColor="text1"/>
          <w:spacing w:val="-1"/>
        </w:rPr>
        <w:t>The</w:t>
      </w:r>
      <w:proofErr w:type="gramEnd"/>
      <w:r w:rsidR="005D0E2F" w:rsidRPr="005D0E2F">
        <w:rPr>
          <w:color w:val="000000" w:themeColor="text1"/>
          <w:spacing w:val="-1"/>
        </w:rPr>
        <w:t xml:space="preserve"> Australian Personal Property Securities Act </w:t>
      </w:r>
    </w:p>
    <w:p w:rsidR="00FB5217" w:rsidRPr="005D0E2F" w:rsidRDefault="00FB5217">
      <w:pPr>
        <w:spacing w:before="1"/>
        <w:rPr>
          <w:rFonts w:ascii="Times New Roman" w:eastAsia="Times New Roman" w:hAnsi="Times New Roman" w:cs="Times New Roman"/>
          <w:color w:val="000000" w:themeColor="text1"/>
        </w:rPr>
      </w:pPr>
    </w:p>
    <w:p w:rsidR="00FB5217" w:rsidRDefault="005D0E2F">
      <w:pPr>
        <w:ind w:left="1558"/>
        <w:rPr>
          <w:rFonts w:ascii="Times New Roman"/>
          <w:i/>
          <w:color w:val="000000" w:themeColor="text1"/>
          <w:spacing w:val="-1"/>
        </w:rPr>
      </w:pPr>
      <w:r w:rsidRPr="005D0E2F">
        <w:rPr>
          <w:rFonts w:ascii="Times New Roman"/>
          <w:i/>
          <w:color w:val="000000" w:themeColor="text1"/>
          <w:spacing w:val="-1"/>
        </w:rPr>
        <w:t>Profe</w:t>
      </w:r>
      <w:r w:rsidR="006D556D" w:rsidRPr="005D0E2F">
        <w:rPr>
          <w:rFonts w:ascii="Times New Roman"/>
          <w:i/>
          <w:color w:val="000000" w:themeColor="text1"/>
          <w:spacing w:val="-1"/>
        </w:rPr>
        <w:t>ssor</w:t>
      </w:r>
      <w:r w:rsidR="006D556D" w:rsidRPr="005D0E2F">
        <w:rPr>
          <w:rFonts w:ascii="Times New Roman"/>
          <w:i/>
          <w:color w:val="000000" w:themeColor="text1"/>
          <w:spacing w:val="-2"/>
        </w:rPr>
        <w:t xml:space="preserve"> </w:t>
      </w:r>
      <w:r w:rsidRPr="005D0E2F">
        <w:rPr>
          <w:rFonts w:ascii="Times New Roman"/>
          <w:i/>
          <w:color w:val="000000" w:themeColor="text1"/>
          <w:spacing w:val="-1"/>
        </w:rPr>
        <w:t>David Brown, University of Adelaide</w:t>
      </w:r>
    </w:p>
    <w:p w:rsidR="00513A2B" w:rsidRDefault="00513A2B">
      <w:pPr>
        <w:ind w:left="1558"/>
        <w:rPr>
          <w:rFonts w:ascii="Times New Roman"/>
          <w:i/>
          <w:color w:val="000000" w:themeColor="text1"/>
          <w:spacing w:val="-1"/>
        </w:rPr>
      </w:pPr>
    </w:p>
    <w:p w:rsidR="00513A2B" w:rsidRPr="00513A2B" w:rsidRDefault="00513A2B">
      <w:pPr>
        <w:ind w:left="1558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/>
          <w:color w:val="000000" w:themeColor="text1"/>
          <w:spacing w:val="-1"/>
        </w:rPr>
        <w:t xml:space="preserve">Model PPSA clauses downloadable from </w:t>
      </w:r>
      <w:hyperlink r:id="rId7" w:history="1">
        <w:r w:rsidRPr="001D7416">
          <w:rPr>
            <w:rStyle w:val="Hyperlink"/>
            <w:rFonts w:ascii="Times New Roman"/>
            <w:spacing w:val="-1"/>
          </w:rPr>
          <w:t>http://securedtransactionslawreformproject.org/news-and-events/future-events/</w:t>
        </w:r>
      </w:hyperlink>
      <w:r>
        <w:rPr>
          <w:rFonts w:ascii="Times New Roman"/>
          <w:color w:val="000000" w:themeColor="text1"/>
          <w:spacing w:val="-1"/>
        </w:rPr>
        <w:t xml:space="preserve"> </w:t>
      </w:r>
    </w:p>
    <w:p w:rsidR="00FB5217" w:rsidRPr="005D0E2F" w:rsidRDefault="00FB5217">
      <w:pPr>
        <w:rPr>
          <w:rFonts w:ascii="Times New Roman" w:eastAsia="Times New Roman" w:hAnsi="Times New Roman" w:cs="Times New Roman"/>
          <w:color w:val="000000" w:themeColor="text1"/>
        </w:rPr>
      </w:pPr>
    </w:p>
    <w:p w:rsidR="00FB5217" w:rsidRPr="005D0E2F" w:rsidRDefault="005D0E2F">
      <w:pPr>
        <w:pStyle w:val="BodyText"/>
        <w:tabs>
          <w:tab w:val="left" w:pos="1557"/>
        </w:tabs>
        <w:rPr>
          <w:color w:val="000000" w:themeColor="text1"/>
        </w:rPr>
      </w:pPr>
      <w:r w:rsidRPr="005D0E2F">
        <w:rPr>
          <w:color w:val="000000" w:themeColor="text1"/>
        </w:rPr>
        <w:t>11</w:t>
      </w:r>
      <w:r w:rsidR="006D556D">
        <w:rPr>
          <w:color w:val="000000" w:themeColor="text1"/>
        </w:rPr>
        <w:t>.15</w:t>
      </w:r>
      <w:r w:rsidRPr="005D0E2F">
        <w:rPr>
          <w:color w:val="000000" w:themeColor="text1"/>
        </w:rPr>
        <w:t xml:space="preserve"> </w:t>
      </w:r>
      <w:r w:rsidR="006D556D" w:rsidRPr="005D0E2F">
        <w:rPr>
          <w:color w:val="000000" w:themeColor="text1"/>
        </w:rPr>
        <w:t>am</w:t>
      </w:r>
      <w:r w:rsidR="006D556D" w:rsidRPr="005D0E2F">
        <w:rPr>
          <w:color w:val="000000" w:themeColor="text1"/>
        </w:rPr>
        <w:tab/>
      </w:r>
      <w:r w:rsidR="006D556D" w:rsidRPr="005D0E2F">
        <w:rPr>
          <w:color w:val="000000" w:themeColor="text1"/>
          <w:spacing w:val="-1"/>
        </w:rPr>
        <w:t>Coffee</w:t>
      </w:r>
    </w:p>
    <w:p w:rsidR="00FB5217" w:rsidRPr="005D0E2F" w:rsidRDefault="00FB5217">
      <w:pPr>
        <w:rPr>
          <w:rFonts w:ascii="Times New Roman" w:eastAsia="Times New Roman" w:hAnsi="Times New Roman" w:cs="Times New Roman"/>
          <w:color w:val="000000" w:themeColor="text1"/>
        </w:rPr>
      </w:pP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</w:p>
    <w:p w:rsidR="0005077A" w:rsidRDefault="0005077A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>11.30am</w:t>
      </w:r>
      <w:r>
        <w:rPr>
          <w:rFonts w:ascii="Times New Roman" w:eastAsia="Times New Roman" w:hAnsi="Times New Roman" w:cs="Times New Roman"/>
          <w:color w:val="000000" w:themeColor="text1"/>
        </w:rPr>
        <w:tab/>
        <w:t>Reform in Jersey, Scotland and Ireland</w:t>
      </w:r>
    </w:p>
    <w:p w:rsidR="0005077A" w:rsidRDefault="0005077A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</w:p>
    <w:p w:rsidR="005D0E2F" w:rsidRDefault="0005077A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ab/>
        <w:t>Jersey</w:t>
      </w:r>
    </w:p>
    <w:p w:rsidR="0005077A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ab/>
      </w:r>
    </w:p>
    <w:p w:rsidR="005D0E2F" w:rsidRDefault="0005077A" w:rsidP="005D0E2F">
      <w:pPr>
        <w:tabs>
          <w:tab w:val="left" w:pos="1557"/>
        </w:tabs>
        <w:ind w:left="1558" w:right="161" w:hanging="1440"/>
        <w:rPr>
          <w:rFonts w:ascii="Times New Roman" w:hAnsi="Times New Roman" w:cs="Times New Roman"/>
          <w:i/>
          <w:lang w:val="en"/>
        </w:rPr>
      </w:pPr>
      <w:r>
        <w:rPr>
          <w:rFonts w:ascii="Times New Roman" w:hAnsi="Times New Roman" w:cs="Times New Roman"/>
          <w:i/>
          <w:lang w:val="en"/>
        </w:rPr>
        <w:tab/>
      </w:r>
      <w:r w:rsidR="005D0E2F" w:rsidRPr="005D0E2F">
        <w:rPr>
          <w:rFonts w:ascii="Times New Roman" w:hAnsi="Times New Roman" w:cs="Times New Roman"/>
          <w:i/>
          <w:lang w:val="en"/>
        </w:rPr>
        <w:tab/>
        <w:t>Professor Sir Roy Goode, University of Oxford</w:t>
      </w:r>
    </w:p>
    <w:p w:rsidR="003A7D12" w:rsidRDefault="003A7D12" w:rsidP="005D0E2F">
      <w:pPr>
        <w:tabs>
          <w:tab w:val="left" w:pos="1557"/>
        </w:tabs>
        <w:ind w:left="1558" w:right="161" w:hanging="1440"/>
        <w:rPr>
          <w:rFonts w:ascii="Times New Roman" w:hAnsi="Times New Roman" w:cs="Times New Roman"/>
          <w:i/>
          <w:lang w:val="en"/>
        </w:rPr>
      </w:pPr>
      <w:r>
        <w:rPr>
          <w:rFonts w:ascii="Times New Roman" w:hAnsi="Times New Roman" w:cs="Times New Roman"/>
          <w:i/>
          <w:lang w:val="en"/>
        </w:rPr>
        <w:tab/>
        <w:t xml:space="preserve">John Rainer, partner </w:t>
      </w:r>
      <w:proofErr w:type="spellStart"/>
      <w:r w:rsidRPr="003A7D12">
        <w:rPr>
          <w:rFonts w:ascii="Times New Roman" w:hAnsi="Times New Roman" w:cs="Times New Roman"/>
          <w:i/>
          <w:lang w:val="en"/>
        </w:rPr>
        <w:t>Mourant</w:t>
      </w:r>
      <w:proofErr w:type="spellEnd"/>
      <w:r w:rsidRPr="003A7D12">
        <w:rPr>
          <w:rFonts w:ascii="Times New Roman" w:hAnsi="Times New Roman" w:cs="Times New Roman"/>
          <w:i/>
          <w:lang w:val="en"/>
        </w:rPr>
        <w:t xml:space="preserve"> </w:t>
      </w:r>
      <w:proofErr w:type="spellStart"/>
      <w:r w:rsidRPr="003A7D12">
        <w:rPr>
          <w:rFonts w:ascii="Times New Roman" w:hAnsi="Times New Roman" w:cs="Times New Roman"/>
          <w:i/>
          <w:lang w:val="en"/>
        </w:rPr>
        <w:t>Ozannes</w:t>
      </w:r>
      <w:proofErr w:type="spellEnd"/>
    </w:p>
    <w:p w:rsidR="00513A2B" w:rsidRDefault="00513A2B" w:rsidP="005D0E2F">
      <w:pPr>
        <w:tabs>
          <w:tab w:val="left" w:pos="1557"/>
        </w:tabs>
        <w:ind w:left="1558" w:right="161" w:hanging="1440"/>
        <w:rPr>
          <w:rFonts w:ascii="Times New Roman" w:hAnsi="Times New Roman" w:cs="Times New Roman"/>
          <w:i/>
          <w:lang w:val="en"/>
        </w:rPr>
      </w:pPr>
    </w:p>
    <w:p w:rsidR="00513A2B" w:rsidRPr="00513A2B" w:rsidRDefault="00513A2B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i/>
          <w:lang w:val="en"/>
        </w:rPr>
        <w:tab/>
      </w:r>
      <w:r>
        <w:rPr>
          <w:rFonts w:ascii="Times New Roman" w:hAnsi="Times New Roman" w:cs="Times New Roman"/>
          <w:lang w:val="en"/>
        </w:rPr>
        <w:t xml:space="preserve">Jersey security law downloadable </w:t>
      </w:r>
      <w:proofErr w:type="gramStart"/>
      <w:r>
        <w:rPr>
          <w:rFonts w:ascii="Times New Roman" w:hAnsi="Times New Roman" w:cs="Times New Roman"/>
          <w:lang w:val="en"/>
        </w:rPr>
        <w:t xml:space="preserve">from  </w:t>
      </w:r>
      <w:proofErr w:type="gramEnd"/>
      <w:r>
        <w:rPr>
          <w:rFonts w:ascii="Times New Roman" w:hAnsi="Times New Roman" w:cs="Times New Roman"/>
          <w:lang w:val="en"/>
        </w:rPr>
        <w:fldChar w:fldCharType="begin"/>
      </w:r>
      <w:r>
        <w:rPr>
          <w:rFonts w:ascii="Times New Roman" w:hAnsi="Times New Roman" w:cs="Times New Roman"/>
          <w:lang w:val="en"/>
        </w:rPr>
        <w:instrText xml:space="preserve"> HYPERLINK "</w:instrText>
      </w:r>
      <w:r w:rsidRPr="00513A2B">
        <w:rPr>
          <w:rFonts w:ascii="Times New Roman" w:hAnsi="Times New Roman" w:cs="Times New Roman"/>
          <w:lang w:val="en"/>
        </w:rPr>
        <w:instrText>http://securedtransactionslawreformproject.org/news-and-events/future-events/</w:instrText>
      </w:r>
      <w:r>
        <w:rPr>
          <w:rFonts w:ascii="Times New Roman" w:hAnsi="Times New Roman" w:cs="Times New Roman"/>
          <w:lang w:val="en"/>
        </w:rPr>
        <w:instrText xml:space="preserve">" </w:instrText>
      </w:r>
      <w:r>
        <w:rPr>
          <w:rFonts w:ascii="Times New Roman" w:hAnsi="Times New Roman" w:cs="Times New Roman"/>
          <w:lang w:val="en"/>
        </w:rPr>
        <w:fldChar w:fldCharType="separate"/>
      </w:r>
      <w:r w:rsidRPr="001D7416">
        <w:rPr>
          <w:rStyle w:val="Hyperlink"/>
          <w:rFonts w:ascii="Times New Roman" w:hAnsi="Times New Roman" w:cs="Times New Roman"/>
          <w:lang w:val="en"/>
        </w:rPr>
        <w:t>http://securedtransactionslawreformproject.org/news-and-events/future-events/</w:t>
      </w:r>
      <w:r>
        <w:rPr>
          <w:rFonts w:ascii="Times New Roman" w:hAnsi="Times New Roman" w:cs="Times New Roman"/>
          <w:lang w:val="en"/>
        </w:rPr>
        <w:fldChar w:fldCharType="end"/>
      </w:r>
      <w:r>
        <w:rPr>
          <w:rFonts w:ascii="Times New Roman" w:hAnsi="Times New Roman" w:cs="Times New Roman"/>
          <w:lang w:val="en"/>
        </w:rPr>
        <w:t xml:space="preserve"> </w:t>
      </w:r>
    </w:p>
    <w:p w:rsidR="005D0E2F" w:rsidRP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ab/>
        <w:t>Scotland</w:t>
      </w: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i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ab/>
      </w:r>
      <w:r w:rsidR="003C0D3D">
        <w:rPr>
          <w:rFonts w:ascii="Times New Roman" w:eastAsia="Times New Roman" w:hAnsi="Times New Roman" w:cs="Times New Roman"/>
          <w:i/>
          <w:color w:val="000000" w:themeColor="text1"/>
        </w:rPr>
        <w:t xml:space="preserve">Dr </w:t>
      </w:r>
      <w:r w:rsidR="001E3087">
        <w:rPr>
          <w:rFonts w:ascii="Times New Roman" w:eastAsia="Times New Roman" w:hAnsi="Times New Roman" w:cs="Times New Roman"/>
          <w:i/>
          <w:color w:val="000000" w:themeColor="text1"/>
        </w:rPr>
        <w:t xml:space="preserve">Hamish Patrick, </w:t>
      </w:r>
      <w:proofErr w:type="spellStart"/>
      <w:r w:rsidR="001E3087">
        <w:rPr>
          <w:rFonts w:ascii="Times New Roman" w:eastAsia="Times New Roman" w:hAnsi="Times New Roman" w:cs="Times New Roman"/>
          <w:i/>
          <w:color w:val="000000" w:themeColor="text1"/>
        </w:rPr>
        <w:t>To</w:t>
      </w:r>
      <w:r>
        <w:rPr>
          <w:rFonts w:ascii="Times New Roman" w:eastAsia="Times New Roman" w:hAnsi="Times New Roman" w:cs="Times New Roman"/>
          <w:i/>
          <w:color w:val="000000" w:themeColor="text1"/>
        </w:rPr>
        <w:t>ds</w:t>
      </w:r>
      <w:proofErr w:type="spellEnd"/>
      <w:r>
        <w:rPr>
          <w:rFonts w:ascii="Times New Roman" w:eastAsia="Times New Roman" w:hAnsi="Times New Roman" w:cs="Times New Roman"/>
          <w:i/>
          <w:color w:val="000000" w:themeColor="text1"/>
        </w:rPr>
        <w:t xml:space="preserve"> Murray LLP</w:t>
      </w: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i/>
          <w:color w:val="000000" w:themeColor="text1"/>
        </w:rPr>
      </w:pP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i/>
          <w:color w:val="000000" w:themeColor="text1"/>
        </w:rPr>
        <w:tab/>
      </w:r>
      <w:r>
        <w:rPr>
          <w:rFonts w:ascii="Times New Roman" w:eastAsia="Times New Roman" w:hAnsi="Times New Roman" w:cs="Times New Roman"/>
          <w:color w:val="000000" w:themeColor="text1"/>
        </w:rPr>
        <w:t>Ireland</w:t>
      </w: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</w:p>
    <w:p w:rsidR="005D0E2F" w:rsidRP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i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ab/>
      </w:r>
      <w:r>
        <w:rPr>
          <w:rFonts w:ascii="Times New Roman" w:eastAsia="Times New Roman" w:hAnsi="Times New Roman" w:cs="Times New Roman"/>
          <w:i/>
          <w:color w:val="000000" w:themeColor="text1"/>
        </w:rPr>
        <w:t>Dr Noel McGrath, University College, Dublin</w:t>
      </w:r>
    </w:p>
    <w:p w:rsidR="005D0E2F" w:rsidRDefault="005D0E2F" w:rsidP="005D0E2F">
      <w:pPr>
        <w:tabs>
          <w:tab w:val="left" w:pos="1557"/>
        </w:tabs>
        <w:ind w:left="1558" w:right="161" w:hanging="1440"/>
        <w:rPr>
          <w:rFonts w:ascii="Times New Roman" w:eastAsia="Times New Roman" w:hAnsi="Times New Roman" w:cs="Times New Roman"/>
          <w:color w:val="000000" w:themeColor="text1"/>
        </w:rPr>
      </w:pPr>
    </w:p>
    <w:p w:rsidR="00FB5217" w:rsidRPr="005D0E2F" w:rsidRDefault="005D0E2F" w:rsidP="005D0E2F">
      <w:pPr>
        <w:tabs>
          <w:tab w:val="left" w:pos="1557"/>
        </w:tabs>
        <w:ind w:left="1558" w:right="161" w:hanging="1440"/>
        <w:rPr>
          <w:rFonts w:ascii="Times New Roman" w:hAnsi="Times New Roman" w:cs="Times New Roman"/>
          <w:color w:val="000000" w:themeColor="text1"/>
        </w:rPr>
      </w:pPr>
      <w:r w:rsidRPr="005D0E2F">
        <w:rPr>
          <w:rFonts w:ascii="Times New Roman" w:eastAsia="Times New Roman" w:hAnsi="Times New Roman" w:cs="Times New Roman"/>
          <w:color w:val="000000" w:themeColor="text1"/>
        </w:rPr>
        <w:lastRenderedPageBreak/>
        <w:t>1</w:t>
      </w:r>
      <w:r w:rsidR="006D556D">
        <w:rPr>
          <w:rFonts w:ascii="Times New Roman" w:eastAsia="Times New Roman" w:hAnsi="Times New Roman" w:cs="Times New Roman"/>
          <w:color w:val="000000" w:themeColor="text1"/>
        </w:rPr>
        <w:t>.30</w:t>
      </w:r>
      <w:r w:rsidR="006D556D" w:rsidRPr="005D0E2F">
        <w:rPr>
          <w:rFonts w:ascii="Times New Roman" w:hAnsi="Times New Roman" w:cs="Times New Roman"/>
          <w:color w:val="000000" w:themeColor="text1"/>
        </w:rPr>
        <w:t>pm</w:t>
      </w:r>
      <w:r w:rsidR="006D556D" w:rsidRPr="005D0E2F">
        <w:rPr>
          <w:rFonts w:ascii="Times New Roman" w:hAnsi="Times New Roman" w:cs="Times New Roman"/>
          <w:color w:val="000000" w:themeColor="text1"/>
        </w:rPr>
        <w:tab/>
        <w:t>Lunch</w:t>
      </w:r>
    </w:p>
    <w:p w:rsidR="00513A2B" w:rsidRDefault="00513A2B" w:rsidP="006D556D">
      <w:pPr>
        <w:pStyle w:val="Heading2"/>
        <w:spacing w:before="60"/>
        <w:ind w:left="0"/>
        <w:rPr>
          <w:color w:val="000000" w:themeColor="text1"/>
          <w:spacing w:val="-1"/>
        </w:rPr>
      </w:pPr>
    </w:p>
    <w:p w:rsidR="00FB5217" w:rsidRPr="005D0E2F" w:rsidRDefault="006D556D" w:rsidP="006D556D">
      <w:pPr>
        <w:pStyle w:val="Heading2"/>
        <w:spacing w:before="60"/>
        <w:ind w:left="0"/>
        <w:rPr>
          <w:b w:val="0"/>
          <w:bCs w:val="0"/>
          <w:color w:val="000000" w:themeColor="text1"/>
        </w:rPr>
      </w:pPr>
      <w:r w:rsidRPr="005D0E2F">
        <w:rPr>
          <w:color w:val="000000" w:themeColor="text1"/>
          <w:spacing w:val="-1"/>
        </w:rPr>
        <w:t>AFTERNOON SESSION</w:t>
      </w:r>
    </w:p>
    <w:p w:rsidR="00FB5217" w:rsidRPr="005D0E2F" w:rsidRDefault="00FB5217">
      <w:pPr>
        <w:spacing w:before="8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</w:p>
    <w:p w:rsidR="006D556D" w:rsidRPr="005D0E2F" w:rsidRDefault="006D556D">
      <w:pPr>
        <w:rPr>
          <w:rFonts w:ascii="Times New Roman" w:eastAsia="Times New Roman" w:hAnsi="Times New Roman" w:cs="Times New Roman"/>
          <w:color w:val="000000" w:themeColor="text1"/>
        </w:rPr>
      </w:pPr>
      <w:r>
        <w:rPr>
          <w:rFonts w:ascii="Times New Roman" w:eastAsia="Times New Roman" w:hAnsi="Times New Roman" w:cs="Times New Roman"/>
          <w:color w:val="000000" w:themeColor="text1"/>
        </w:rPr>
        <w:tab/>
      </w:r>
    </w:p>
    <w:p w:rsidR="006D556D" w:rsidRDefault="006D556D" w:rsidP="006D556D">
      <w:pPr>
        <w:tabs>
          <w:tab w:val="left" w:pos="1418"/>
        </w:tabs>
        <w:rPr>
          <w:rFonts w:ascii="Times New Roman" w:eastAsia="Times New Roman" w:hAnsi="Times New Roman" w:cs="Times New Roman"/>
          <w:color w:val="000000" w:themeColor="text1"/>
        </w:rPr>
      </w:pPr>
      <w:r w:rsidRPr="006D556D">
        <w:rPr>
          <w:rFonts w:ascii="Times New Roman" w:hAnsi="Times New Roman" w:cs="Times New Roman"/>
          <w:color w:val="000000" w:themeColor="text1"/>
        </w:rPr>
        <w:t>2.</w:t>
      </w:r>
      <w:r>
        <w:rPr>
          <w:rFonts w:ascii="Times New Roman" w:hAnsi="Times New Roman" w:cs="Times New Roman"/>
          <w:color w:val="000000" w:themeColor="text1"/>
        </w:rPr>
        <w:t>30</w:t>
      </w:r>
      <w:r w:rsidRPr="006D556D">
        <w:rPr>
          <w:rFonts w:ascii="Times New Roman" w:hAnsi="Times New Roman" w:cs="Times New Roman"/>
          <w:color w:val="000000" w:themeColor="text1"/>
        </w:rPr>
        <w:t xml:space="preserve"> pm</w:t>
      </w:r>
      <w:r w:rsidRPr="005D0E2F">
        <w:rPr>
          <w:color w:val="000000" w:themeColor="text1"/>
        </w:rPr>
        <w:tab/>
      </w:r>
      <w:r>
        <w:rPr>
          <w:rFonts w:ascii="Times New Roman" w:eastAsia="Times New Roman" w:hAnsi="Times New Roman" w:cs="Times New Roman"/>
          <w:color w:val="000000" w:themeColor="text1"/>
        </w:rPr>
        <w:t>Current issues in secured transaction law in the US and Canada</w:t>
      </w:r>
      <w:r>
        <w:rPr>
          <w:rFonts w:ascii="Times New Roman" w:eastAsia="Times New Roman" w:hAnsi="Times New Roman" w:cs="Times New Roman"/>
          <w:color w:val="000000" w:themeColor="text1"/>
        </w:rPr>
        <w:tab/>
      </w:r>
    </w:p>
    <w:p w:rsidR="006D556D" w:rsidRPr="005D0E2F" w:rsidRDefault="006D556D" w:rsidP="006D556D">
      <w:pPr>
        <w:rPr>
          <w:rFonts w:ascii="Times New Roman" w:eastAsia="Times New Roman" w:hAnsi="Times New Roman" w:cs="Times New Roman"/>
          <w:color w:val="000000" w:themeColor="text1"/>
        </w:rPr>
      </w:pPr>
    </w:p>
    <w:p w:rsidR="00FB5217" w:rsidRDefault="006D556D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i/>
          <w:color w:val="000000" w:themeColor="text1"/>
        </w:rPr>
      </w:pPr>
      <w:r>
        <w:rPr>
          <w:rFonts w:cs="Times New Roman"/>
          <w:color w:val="000000" w:themeColor="text1"/>
        </w:rPr>
        <w:tab/>
      </w:r>
      <w:r>
        <w:rPr>
          <w:rFonts w:cs="Times New Roman"/>
          <w:i/>
          <w:color w:val="000000" w:themeColor="text1"/>
        </w:rPr>
        <w:t>Professor Anthony Duggan, University of Toronto</w:t>
      </w:r>
    </w:p>
    <w:p w:rsidR="006D556D" w:rsidRDefault="006D556D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i/>
          <w:color w:val="000000" w:themeColor="text1"/>
        </w:rPr>
      </w:pPr>
      <w:r>
        <w:rPr>
          <w:rFonts w:cs="Times New Roman"/>
          <w:i/>
          <w:color w:val="000000" w:themeColor="text1"/>
        </w:rPr>
        <w:tab/>
        <w:t xml:space="preserve">Professor Peter Winship, Southern Methodist University, Texas </w:t>
      </w:r>
    </w:p>
    <w:p w:rsidR="0005077A" w:rsidRDefault="0005077A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i/>
          <w:color w:val="000000" w:themeColor="text1"/>
        </w:rPr>
      </w:pPr>
    </w:p>
    <w:p w:rsidR="0005077A" w:rsidRDefault="0005077A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color w:val="000000" w:themeColor="text1"/>
        </w:rPr>
      </w:pPr>
      <w:r>
        <w:rPr>
          <w:rFonts w:cs="Times New Roman"/>
          <w:i/>
          <w:color w:val="000000" w:themeColor="text1"/>
        </w:rPr>
        <w:tab/>
      </w:r>
      <w:r>
        <w:rPr>
          <w:rFonts w:cs="Times New Roman"/>
          <w:color w:val="000000" w:themeColor="text1"/>
        </w:rPr>
        <w:t>Comments:</w:t>
      </w:r>
    </w:p>
    <w:p w:rsidR="0005077A" w:rsidRPr="0005077A" w:rsidRDefault="0005077A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i/>
          <w:color w:val="000000"/>
        </w:rPr>
      </w:pPr>
      <w:r>
        <w:rPr>
          <w:rFonts w:cs="Times New Roman"/>
          <w:color w:val="000000" w:themeColor="text1"/>
        </w:rPr>
        <w:tab/>
      </w:r>
      <w:r w:rsidRPr="0005077A">
        <w:rPr>
          <w:rFonts w:cs="Times New Roman"/>
          <w:i/>
          <w:color w:val="000000"/>
        </w:rPr>
        <w:t>Dr Magda Raczynska, University of Bristol</w:t>
      </w:r>
    </w:p>
    <w:p w:rsidR="0005077A" w:rsidRPr="0005077A" w:rsidRDefault="0005077A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color w:val="000000" w:themeColor="text1"/>
        </w:rPr>
      </w:pPr>
      <w:r>
        <w:rPr>
          <w:rFonts w:ascii="Palatino Linotype" w:hAnsi="Palatino Linotype"/>
          <w:i/>
          <w:color w:val="000000"/>
          <w:sz w:val="24"/>
          <w:szCs w:val="24"/>
        </w:rPr>
        <w:tab/>
      </w:r>
      <w:r w:rsidRPr="005D0E2F">
        <w:rPr>
          <w:i/>
          <w:color w:val="000000" w:themeColor="text1"/>
          <w:spacing w:val="-1"/>
        </w:rPr>
        <w:t>Professor Louise Gullifer</w:t>
      </w:r>
      <w:r w:rsidRPr="005D0E2F">
        <w:rPr>
          <w:i/>
          <w:color w:val="000000" w:themeColor="text1"/>
          <w:spacing w:val="-2"/>
        </w:rPr>
        <w:t>,</w:t>
      </w:r>
      <w:r w:rsidRPr="005D0E2F">
        <w:rPr>
          <w:i/>
          <w:color w:val="000000" w:themeColor="text1"/>
        </w:rPr>
        <w:t xml:space="preserve"> </w:t>
      </w:r>
      <w:r>
        <w:rPr>
          <w:i/>
          <w:color w:val="000000" w:themeColor="text1"/>
        </w:rPr>
        <w:t xml:space="preserve">University of Oxford, </w:t>
      </w:r>
      <w:r w:rsidRPr="005D0E2F">
        <w:rPr>
          <w:i/>
          <w:color w:val="000000" w:themeColor="text1"/>
          <w:spacing w:val="-1"/>
        </w:rPr>
        <w:t>Project</w:t>
      </w:r>
      <w:r w:rsidRPr="005D0E2F">
        <w:rPr>
          <w:i/>
          <w:color w:val="000000" w:themeColor="text1"/>
          <w:spacing w:val="1"/>
        </w:rPr>
        <w:t xml:space="preserve"> </w:t>
      </w:r>
      <w:r w:rsidRPr="005D0E2F">
        <w:rPr>
          <w:i/>
          <w:color w:val="000000" w:themeColor="text1"/>
          <w:spacing w:val="-1"/>
        </w:rPr>
        <w:t>Executive</w:t>
      </w:r>
      <w:r w:rsidRPr="005D0E2F">
        <w:rPr>
          <w:i/>
          <w:color w:val="000000" w:themeColor="text1"/>
        </w:rPr>
        <w:t xml:space="preserve"> </w:t>
      </w:r>
      <w:r w:rsidRPr="005D0E2F">
        <w:rPr>
          <w:i/>
          <w:color w:val="000000" w:themeColor="text1"/>
          <w:spacing w:val="-1"/>
        </w:rPr>
        <w:t>Director</w:t>
      </w:r>
    </w:p>
    <w:p w:rsidR="00650938" w:rsidRDefault="00650938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i/>
          <w:color w:val="000000" w:themeColor="text1"/>
        </w:rPr>
      </w:pPr>
    </w:p>
    <w:p w:rsidR="00650938" w:rsidRPr="00513A2B" w:rsidRDefault="00650938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4.45pm</w:t>
      </w:r>
      <w:r>
        <w:rPr>
          <w:rFonts w:cs="Times New Roman"/>
          <w:color w:val="000000" w:themeColor="text1"/>
        </w:rPr>
        <w:tab/>
      </w:r>
      <w:proofErr w:type="gramStart"/>
      <w:r w:rsidRPr="00513A2B">
        <w:rPr>
          <w:rFonts w:cs="Times New Roman"/>
          <w:color w:val="000000" w:themeColor="text1"/>
        </w:rPr>
        <w:t>Closing</w:t>
      </w:r>
      <w:proofErr w:type="gramEnd"/>
      <w:r w:rsidRPr="00513A2B">
        <w:rPr>
          <w:rFonts w:cs="Times New Roman"/>
          <w:color w:val="000000" w:themeColor="text1"/>
        </w:rPr>
        <w:t xml:space="preserve"> remarks</w:t>
      </w:r>
    </w:p>
    <w:p w:rsidR="00513A2B" w:rsidRPr="00513A2B" w:rsidRDefault="00513A2B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color w:val="000000" w:themeColor="text1"/>
        </w:rPr>
      </w:pPr>
    </w:p>
    <w:p w:rsidR="00513A2B" w:rsidRPr="00513A2B" w:rsidRDefault="00513A2B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i/>
          <w:color w:val="000000" w:themeColor="text1"/>
        </w:rPr>
      </w:pPr>
      <w:r w:rsidRPr="00513A2B">
        <w:rPr>
          <w:rFonts w:cs="Times New Roman"/>
          <w:color w:val="000000" w:themeColor="text1"/>
        </w:rPr>
        <w:tab/>
      </w:r>
      <w:r w:rsidRPr="00513A2B">
        <w:rPr>
          <w:i/>
        </w:rPr>
        <w:t>Lord Saville</w:t>
      </w:r>
      <w:r>
        <w:rPr>
          <w:i/>
        </w:rPr>
        <w:t xml:space="preserve"> of Newdigate</w:t>
      </w:r>
      <w:bookmarkStart w:id="0" w:name="_GoBack"/>
      <w:bookmarkEnd w:id="0"/>
    </w:p>
    <w:p w:rsidR="00650938" w:rsidRPr="00513A2B" w:rsidRDefault="00650938" w:rsidP="006D556D">
      <w:pPr>
        <w:pStyle w:val="BodyText"/>
        <w:tabs>
          <w:tab w:val="left" w:pos="1557"/>
        </w:tabs>
        <w:spacing w:line="252" w:lineRule="exact"/>
        <w:ind w:left="0"/>
        <w:rPr>
          <w:rFonts w:cs="Times New Roman"/>
          <w:color w:val="000000" w:themeColor="text1"/>
        </w:rPr>
      </w:pPr>
    </w:p>
    <w:p w:rsidR="00FB5217" w:rsidRPr="00513A2B" w:rsidRDefault="006D556D" w:rsidP="00561806">
      <w:pPr>
        <w:pStyle w:val="BodyText"/>
        <w:tabs>
          <w:tab w:val="left" w:pos="0"/>
        </w:tabs>
        <w:spacing w:line="252" w:lineRule="exact"/>
        <w:ind w:left="0"/>
        <w:rPr>
          <w:color w:val="000000" w:themeColor="text1"/>
          <w:spacing w:val="-1"/>
        </w:rPr>
      </w:pPr>
      <w:r w:rsidRPr="00513A2B">
        <w:rPr>
          <w:color w:val="000000" w:themeColor="text1"/>
        </w:rPr>
        <w:t>5.00 pm</w:t>
      </w:r>
      <w:r w:rsidRPr="00513A2B">
        <w:rPr>
          <w:color w:val="000000" w:themeColor="text1"/>
        </w:rPr>
        <w:tab/>
      </w:r>
      <w:r w:rsidR="00513A2B" w:rsidRPr="00513A2B">
        <w:rPr>
          <w:color w:val="000000" w:themeColor="text1"/>
        </w:rPr>
        <w:t xml:space="preserve">  </w:t>
      </w:r>
      <w:r w:rsidRPr="00513A2B">
        <w:rPr>
          <w:color w:val="000000" w:themeColor="text1"/>
        </w:rPr>
        <w:t xml:space="preserve">End of </w:t>
      </w:r>
      <w:r w:rsidRPr="00513A2B">
        <w:rPr>
          <w:color w:val="000000" w:themeColor="text1"/>
          <w:spacing w:val="-1"/>
        </w:rPr>
        <w:t>Conference</w:t>
      </w:r>
    </w:p>
    <w:p w:rsidR="003B5160" w:rsidRDefault="003B5160" w:rsidP="006D556D">
      <w:pPr>
        <w:pStyle w:val="BodyText"/>
        <w:tabs>
          <w:tab w:val="left" w:pos="1557"/>
        </w:tabs>
        <w:ind w:left="0"/>
        <w:rPr>
          <w:color w:val="000000" w:themeColor="text1"/>
          <w:spacing w:val="-1"/>
        </w:rPr>
      </w:pPr>
    </w:p>
    <w:p w:rsidR="003B5160" w:rsidRDefault="003B5160" w:rsidP="006D556D">
      <w:pPr>
        <w:pStyle w:val="BodyText"/>
        <w:tabs>
          <w:tab w:val="left" w:pos="1557"/>
        </w:tabs>
        <w:ind w:left="0"/>
        <w:rPr>
          <w:color w:val="000000" w:themeColor="text1"/>
          <w:spacing w:val="-1"/>
        </w:rPr>
      </w:pPr>
      <w:r>
        <w:rPr>
          <w:color w:val="000000" w:themeColor="text1"/>
          <w:spacing w:val="-1"/>
        </w:rPr>
        <w:t>CPD points will be available for this conference</w:t>
      </w:r>
      <w:r w:rsidR="000D2870">
        <w:rPr>
          <w:color w:val="000000" w:themeColor="text1"/>
          <w:spacing w:val="-1"/>
        </w:rPr>
        <w:t>.</w:t>
      </w:r>
    </w:p>
    <w:p w:rsidR="00A344D4" w:rsidRDefault="00A344D4" w:rsidP="006D556D">
      <w:pPr>
        <w:pStyle w:val="BodyText"/>
        <w:tabs>
          <w:tab w:val="left" w:pos="1557"/>
        </w:tabs>
        <w:ind w:left="0"/>
        <w:rPr>
          <w:color w:val="000000" w:themeColor="text1"/>
          <w:spacing w:val="-1"/>
        </w:rPr>
      </w:pPr>
    </w:p>
    <w:sectPr w:rsidR="00A344D4">
      <w:pgSz w:w="11910" w:h="16840"/>
      <w:pgMar w:top="136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217"/>
    <w:rsid w:val="0005077A"/>
    <w:rsid w:val="000B6DF3"/>
    <w:rsid w:val="000D2870"/>
    <w:rsid w:val="001C2FD6"/>
    <w:rsid w:val="001E3087"/>
    <w:rsid w:val="003A7D12"/>
    <w:rsid w:val="003B5160"/>
    <w:rsid w:val="003C0D3D"/>
    <w:rsid w:val="00513A2B"/>
    <w:rsid w:val="00561806"/>
    <w:rsid w:val="005D0E2F"/>
    <w:rsid w:val="00650938"/>
    <w:rsid w:val="006D556D"/>
    <w:rsid w:val="008C1DF5"/>
    <w:rsid w:val="00A344D4"/>
    <w:rsid w:val="00B36CED"/>
    <w:rsid w:val="00BE08F3"/>
    <w:rsid w:val="00CA52AE"/>
    <w:rsid w:val="00DC0EB7"/>
    <w:rsid w:val="00E55710"/>
    <w:rsid w:val="00F23670"/>
    <w:rsid w:val="00FB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18"/>
      <w:outlineLvl w:val="1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8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344D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F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F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18"/>
      <w:outlineLvl w:val="1"/>
    </w:pPr>
    <w:rPr>
      <w:rFonts w:ascii="Times New Roman" w:eastAsia="Times New Roman" w:hAnsi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18"/>
    </w:pPr>
    <w:rPr>
      <w:rFonts w:ascii="Times New Roman" w:eastAsia="Times New Roman" w:hAnsi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A344D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2F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2F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ecuredtransactionslawreformproject.org/news-and-events/future-events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SECURED TRANSACTIONS LAW REFORM PROJECT</vt:lpstr>
    </vt:vector>
  </TitlesOfParts>
  <Company>Microsoft</Company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SECURED TRANSACTIONS LAW REFORM PROJECT</dc:title>
  <dc:creator>Roy Goode</dc:creator>
  <cp:lastModifiedBy>Louise</cp:lastModifiedBy>
  <cp:revision>5</cp:revision>
  <cp:lastPrinted>2014-04-15T14:54:00Z</cp:lastPrinted>
  <dcterms:created xsi:type="dcterms:W3CDTF">2014-05-17T15:30:00Z</dcterms:created>
  <dcterms:modified xsi:type="dcterms:W3CDTF">2014-06-16T08:17:00Z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2011-11-01T00:00:00Z</vt:filetime>
  </property>
  <property fmtid="{D5CDD505-2E9C-101B-9397-08002B2CF9AE}" pid="3" name="LastSaved">
    <vt:filetime>2014-03-11T00:00:00Z</vt:filetime>
  </property>
</Properties>
</file>